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03" w:rsidRDefault="00092703" w:rsidP="00092703">
      <w:pPr>
        <w:snapToGrid w:val="0"/>
        <w:spacing w:line="600" w:lineRule="exact"/>
        <w:jc w:val="center"/>
        <w:rPr>
          <w:rFonts w:ascii="方正小标宋简体" w:eastAsia="方正小标宋简体" w:hAnsi="宋体" w:cs="宋体"/>
          <w:b/>
          <w:color w:val="000000"/>
          <w:kern w:val="0"/>
          <w:sz w:val="44"/>
          <w:szCs w:val="44"/>
        </w:rPr>
      </w:pPr>
      <w:r>
        <w:rPr>
          <w:rFonts w:ascii="方正小标宋简体" w:eastAsia="方正小标宋简体" w:hAnsi="宋体" w:cs="宋体" w:hint="eastAsia"/>
          <w:b/>
          <w:noProof/>
          <w:color w:val="000000"/>
          <w:kern w:val="0"/>
          <w:sz w:val="44"/>
          <w:szCs w:val="44"/>
        </w:rPr>
        <mc:AlternateContent>
          <mc:Choice Requires="wps">
            <w:drawing>
              <wp:anchor distT="0" distB="0" distL="114300" distR="114300" simplePos="0" relativeHeight="251661312" behindDoc="0" locked="0" layoutInCell="1" allowOverlap="1">
                <wp:simplePos x="0" y="0"/>
                <wp:positionH relativeFrom="page">
                  <wp:posOffset>944880</wp:posOffset>
                </wp:positionH>
                <wp:positionV relativeFrom="page">
                  <wp:posOffset>9662160</wp:posOffset>
                </wp:positionV>
                <wp:extent cx="5670550" cy="5080"/>
                <wp:effectExtent l="40005" t="41910" r="42545" b="387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0" cy="5080"/>
                        </a:xfrm>
                        <a:prstGeom prst="line">
                          <a:avLst/>
                        </a:prstGeom>
                        <a:noFill/>
                        <a:ln w="7620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4pt,760.8pt" to="520.9pt,7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" strokecolor="red" strokeweight="6pt">
                <v:stroke linestyle="thinThick"/>
                <w10:wrap anchorx="page" anchory="page"/>
              </v:line>
            </w:pict>
          </mc:Fallback>
        </mc:AlternateContent>
      </w:r>
      <w:r>
        <w:rPr>
          <w:rFonts w:ascii="方正小标宋简体" w:eastAsia="方正小标宋简体" w:hAnsi="宋体" w:cs="宋体" w:hint="eastAsia"/>
          <w:b/>
          <w:noProof/>
          <w:color w:val="000000"/>
          <w:kern w:val="0"/>
          <w:sz w:val="44"/>
          <w:szCs w:val="44"/>
        </w:rPr>
        <mc:AlternateContent>
          <mc:Choice Requires="wps">
            <w:drawing>
              <wp:anchor distT="0" distB="0" distL="114300" distR="114300" simplePos="0" relativeHeight="251660288" behindDoc="0" locked="0" layoutInCell="1" allowOverlap="1">
                <wp:simplePos x="0" y="0"/>
                <wp:positionH relativeFrom="page">
                  <wp:posOffset>1059180</wp:posOffset>
                </wp:positionH>
                <wp:positionV relativeFrom="page">
                  <wp:posOffset>2073910</wp:posOffset>
                </wp:positionV>
                <wp:extent cx="5441950" cy="0"/>
                <wp:effectExtent l="40005" t="45085" r="42545" b="4064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0" cy="0"/>
                        </a:xfrm>
                        <a:prstGeom prst="line">
                          <a:avLst/>
                        </a:prstGeom>
                        <a:noFill/>
                        <a:ln w="7620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4pt,163.3pt" to="511.9pt,1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" strokecolor="red" strokeweight="6pt">
                <v:stroke linestyle="thickThin"/>
                <w10:wrap anchorx="page" anchory="page"/>
              </v:line>
            </w:pict>
          </mc:Fallback>
        </mc:AlternateContent>
      </w:r>
      <w:r w:rsidR="002B4463">
        <w:rPr>
          <w:rFonts w:ascii="方正小标宋简体" w:eastAsia="方正小标宋简体" w:hAnsi="宋体" w:cs="宋体"/>
          <w:b/>
          <w:noProof/>
          <w:color w:val="000000"/>
          <w:kern w:val="0"/>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95pt;margin-top:-19.45pt;width:415.5pt;height:1in;z-index:251659264;mso-position-horizontal-relative:text;mso-position-vertical-relative:text" fillcolor="red" stroked="f">
            <v:shadow color="#b2b2b2" opacity="52429f" offset="3pt"/>
            <v:textpath style="font-family:&quot;宋体&quot;;font-weight:bold;v-text-kern:t" trim="t" fitpath="t" string="重庆市教育信息技术与装备中心"/>
            <w10:wrap type="square"/>
          </v:shape>
        </w:pict>
      </w:r>
    </w:p>
    <w:p w:rsidR="00092703" w:rsidRPr="005B352C" w:rsidRDefault="00092703" w:rsidP="00092703">
      <w:pPr>
        <w:snapToGrid w:val="0"/>
        <w:spacing w:line="600" w:lineRule="exact"/>
        <w:jc w:val="center"/>
        <w:rPr>
          <w:rFonts w:ascii="方正小标宋简体" w:eastAsia="方正小标宋简体" w:hAnsi="宋体" w:cs="宋体"/>
          <w:b/>
          <w:color w:val="000000"/>
          <w:kern w:val="0"/>
          <w:sz w:val="44"/>
          <w:szCs w:val="44"/>
        </w:rPr>
      </w:pPr>
      <w:r w:rsidRPr="005B352C">
        <w:rPr>
          <w:rFonts w:ascii="方正小标宋简体" w:eastAsia="方正小标宋简体" w:hAnsi="宋体" w:cs="宋体" w:hint="eastAsia"/>
          <w:b/>
          <w:color w:val="000000"/>
          <w:kern w:val="0"/>
          <w:sz w:val="44"/>
          <w:szCs w:val="44"/>
        </w:rPr>
        <w:t>重庆市教育信息技术与装备中心</w:t>
      </w:r>
    </w:p>
    <w:p w:rsidR="000370C4" w:rsidRDefault="00092703" w:rsidP="00092703">
      <w:pPr>
        <w:snapToGrid w:val="0"/>
        <w:spacing w:line="600" w:lineRule="exact"/>
        <w:jc w:val="center"/>
        <w:rPr>
          <w:rFonts w:ascii="方正小标宋简体" w:eastAsia="方正小标宋简体" w:hAnsi="宋体" w:cs="宋体"/>
          <w:b/>
          <w:color w:val="000000"/>
          <w:kern w:val="0"/>
          <w:sz w:val="44"/>
          <w:szCs w:val="44"/>
        </w:rPr>
      </w:pPr>
      <w:r w:rsidRPr="005B352C">
        <w:rPr>
          <w:rFonts w:ascii="方正小标宋简体" w:eastAsia="方正小标宋简体" w:hAnsi="宋体" w:cs="宋体" w:hint="eastAsia"/>
          <w:b/>
          <w:color w:val="000000"/>
          <w:kern w:val="0"/>
          <w:sz w:val="44"/>
          <w:szCs w:val="44"/>
        </w:rPr>
        <w:t>关于组织参加第十九届中国教育信息化</w:t>
      </w:r>
    </w:p>
    <w:p w:rsidR="00092703" w:rsidRPr="005B352C" w:rsidRDefault="00092703" w:rsidP="00092703">
      <w:pPr>
        <w:snapToGrid w:val="0"/>
        <w:spacing w:line="600" w:lineRule="exact"/>
        <w:jc w:val="center"/>
        <w:rPr>
          <w:rFonts w:ascii="方正小标宋简体" w:eastAsia="方正小标宋简体" w:hAnsi="宋体" w:cs="宋体"/>
          <w:b/>
          <w:color w:val="000000"/>
          <w:kern w:val="0"/>
          <w:sz w:val="44"/>
          <w:szCs w:val="44"/>
        </w:rPr>
      </w:pPr>
      <w:r w:rsidRPr="005B352C">
        <w:rPr>
          <w:rFonts w:ascii="方正小标宋简体" w:eastAsia="方正小标宋简体" w:hAnsi="宋体" w:cs="宋体" w:hint="eastAsia"/>
          <w:b/>
          <w:color w:val="000000"/>
          <w:kern w:val="0"/>
          <w:sz w:val="44"/>
          <w:szCs w:val="44"/>
        </w:rPr>
        <w:t>创新与发展论坛的通知</w:t>
      </w:r>
    </w:p>
    <w:p w:rsidR="00092703" w:rsidRPr="000576CE" w:rsidRDefault="00092703" w:rsidP="00092703">
      <w:pPr>
        <w:snapToGrid w:val="0"/>
        <w:spacing w:line="600" w:lineRule="exact"/>
        <w:jc w:val="left"/>
        <w:rPr>
          <w:rFonts w:ascii="方正仿宋_GBK" w:eastAsia="方正仿宋_GBK" w:hAnsi="仿宋" w:cs="宋体"/>
          <w:color w:val="000000"/>
          <w:kern w:val="0"/>
          <w:sz w:val="32"/>
          <w:szCs w:val="32"/>
        </w:rPr>
      </w:pPr>
    </w:p>
    <w:p w:rsidR="00092703" w:rsidRPr="000576CE" w:rsidRDefault="00092703" w:rsidP="00092703">
      <w:pPr>
        <w:snapToGrid w:val="0"/>
        <w:spacing w:line="600" w:lineRule="exact"/>
        <w:jc w:val="left"/>
        <w:rPr>
          <w:rFonts w:ascii="方正仿宋_GBK" w:eastAsia="方正仿宋_GBK" w:hAnsi="&amp;quot" w:cs="宋体" w:hint="eastAsia"/>
          <w:color w:val="000000"/>
          <w:kern w:val="0"/>
          <w:sz w:val="32"/>
          <w:szCs w:val="32"/>
        </w:rPr>
      </w:pPr>
      <w:r w:rsidRPr="000576CE">
        <w:rPr>
          <w:rFonts w:ascii="方正仿宋_GBK" w:eastAsia="方正仿宋_GBK" w:hAnsi="仿宋" w:cs="宋体" w:hint="eastAsia"/>
          <w:color w:val="000000"/>
          <w:kern w:val="0"/>
          <w:sz w:val="32"/>
          <w:szCs w:val="32"/>
        </w:rPr>
        <w:t>各区县（自治县）技装中心（站）：</w:t>
      </w:r>
    </w:p>
    <w:p w:rsidR="00092703" w:rsidRPr="000576CE" w:rsidRDefault="00092703" w:rsidP="00092703">
      <w:pPr>
        <w:snapToGrid w:val="0"/>
        <w:spacing w:line="600" w:lineRule="exact"/>
        <w:ind w:firstLine="640"/>
        <w:jc w:val="left"/>
        <w:rPr>
          <w:rFonts w:ascii="方正仿宋_GBK" w:eastAsia="方正仿宋_GBK" w:hAnsi="仿宋" w:cs="宋体"/>
          <w:color w:val="000000"/>
          <w:kern w:val="0"/>
          <w:sz w:val="32"/>
          <w:szCs w:val="32"/>
        </w:rPr>
      </w:pPr>
      <w:r w:rsidRPr="000576CE">
        <w:rPr>
          <w:rFonts w:ascii="方正仿宋_GBK" w:eastAsia="方正仿宋_GBK" w:hAnsi="仿宋" w:cs="宋体" w:hint="eastAsia"/>
          <w:color w:val="000000"/>
          <w:kern w:val="0"/>
          <w:sz w:val="32"/>
          <w:szCs w:val="32"/>
        </w:rPr>
        <w:t>《中国教育信息化》杂志社定于6月25日-27日在山东省烟台市举办第十九届中国教育信息化创新与发展论坛。请你们认真准备，结合实际组织本单位和学校相关人员参加。相关事宜见附件或登录中国教育信息化网（http://www.ict.edu.cn）查询。</w:t>
      </w:r>
    </w:p>
    <w:p w:rsidR="00092703" w:rsidRPr="000576CE" w:rsidRDefault="00092703" w:rsidP="00092703">
      <w:pPr>
        <w:snapToGrid w:val="0"/>
        <w:spacing w:line="600" w:lineRule="exact"/>
        <w:jc w:val="left"/>
        <w:rPr>
          <w:rFonts w:ascii="方正仿宋_GBK" w:eastAsia="方正仿宋_GBK" w:hAnsi="&amp;quot" w:cs="宋体" w:hint="eastAsia"/>
          <w:color w:val="000000"/>
          <w:kern w:val="0"/>
          <w:sz w:val="32"/>
          <w:szCs w:val="32"/>
        </w:rPr>
      </w:pPr>
      <w:r w:rsidRPr="000576CE">
        <w:rPr>
          <w:rFonts w:ascii="方正仿宋_GBK" w:eastAsia="方正仿宋_GBK" w:hAnsi="宋体" w:cs="宋体" w:hint="eastAsia"/>
          <w:color w:val="000000"/>
          <w:kern w:val="0"/>
          <w:sz w:val="32"/>
          <w:szCs w:val="32"/>
        </w:rPr>
        <w:t> </w:t>
      </w:r>
    </w:p>
    <w:p w:rsidR="00092703" w:rsidRPr="000576CE" w:rsidRDefault="00092703" w:rsidP="00092703">
      <w:pPr>
        <w:snapToGrid w:val="0"/>
        <w:spacing w:line="600" w:lineRule="exact"/>
        <w:ind w:leftChars="304" w:left="1918" w:hangingChars="400" w:hanging="1280"/>
        <w:jc w:val="left"/>
        <w:rPr>
          <w:rFonts w:ascii="方正仿宋_GBK" w:eastAsia="方正仿宋_GBK" w:hAnsi="仿宋" w:cs="宋体"/>
          <w:color w:val="000000"/>
          <w:kern w:val="0"/>
          <w:sz w:val="32"/>
          <w:szCs w:val="32"/>
        </w:rPr>
      </w:pPr>
      <w:r w:rsidRPr="000576CE">
        <w:rPr>
          <w:rFonts w:ascii="方正仿宋_GBK" w:eastAsia="方正仿宋_GBK" w:hAnsi="仿宋" w:cs="宋体" w:hint="eastAsia"/>
          <w:color w:val="000000"/>
          <w:kern w:val="0"/>
          <w:sz w:val="32"/>
          <w:szCs w:val="32"/>
        </w:rPr>
        <w:t>附件：1.教育部教育管理信息中心关于组织参加第十九届中国教育信息化创新与发展论坛学习交流函</w:t>
      </w:r>
    </w:p>
    <w:p w:rsidR="00092703" w:rsidRPr="000576CE" w:rsidRDefault="00092703" w:rsidP="00092703">
      <w:pPr>
        <w:snapToGrid w:val="0"/>
        <w:spacing w:line="600" w:lineRule="exact"/>
        <w:ind w:leftChars="300" w:left="1910" w:hangingChars="400" w:hanging="1280"/>
        <w:jc w:val="left"/>
        <w:rPr>
          <w:rFonts w:ascii="方正仿宋_GBK" w:eastAsia="方正仿宋_GBK" w:hAnsi="&amp;quot" w:cs="宋体" w:hint="eastAsia"/>
          <w:color w:val="000000"/>
          <w:kern w:val="0"/>
          <w:sz w:val="32"/>
          <w:szCs w:val="32"/>
        </w:rPr>
      </w:pPr>
      <w:r w:rsidRPr="000576CE">
        <w:rPr>
          <w:rFonts w:ascii="方正仿宋_GBK" w:eastAsia="方正仿宋_GBK" w:hAnsi="宋体" w:cs="宋体" w:hint="eastAsia"/>
          <w:color w:val="000000"/>
          <w:kern w:val="0"/>
          <w:sz w:val="32"/>
          <w:szCs w:val="32"/>
        </w:rPr>
        <w:t xml:space="preserve">     </w:t>
      </w:r>
      <w:r w:rsidRPr="000576CE">
        <w:rPr>
          <w:rFonts w:ascii="方正仿宋_GBK" w:eastAsia="方正仿宋_GBK" w:hAnsi="仿宋" w:cs="宋体" w:hint="eastAsia"/>
          <w:color w:val="000000"/>
          <w:kern w:val="0"/>
          <w:sz w:val="32"/>
          <w:szCs w:val="32"/>
        </w:rPr>
        <w:t xml:space="preserve"> 2.关于举办第十九届中国教育信息化创新与发展论坛的通知</w:t>
      </w:r>
    </w:p>
    <w:p w:rsidR="00092703" w:rsidRPr="000576CE" w:rsidRDefault="00092703" w:rsidP="00092703">
      <w:pPr>
        <w:snapToGrid w:val="0"/>
        <w:spacing w:line="600" w:lineRule="exact"/>
        <w:jc w:val="left"/>
        <w:rPr>
          <w:rFonts w:ascii="方正仿宋_GBK" w:eastAsia="方正仿宋_GBK" w:hAnsi="宋体" w:cs="宋体"/>
          <w:color w:val="000000"/>
          <w:kern w:val="0"/>
          <w:sz w:val="32"/>
          <w:szCs w:val="32"/>
        </w:rPr>
      </w:pPr>
      <w:r w:rsidRPr="000576CE">
        <w:rPr>
          <w:rFonts w:ascii="方正仿宋_GBK" w:eastAsia="方正仿宋_GBK" w:hAnsi="宋体" w:cs="宋体" w:hint="eastAsia"/>
          <w:color w:val="000000"/>
          <w:kern w:val="0"/>
          <w:sz w:val="32"/>
          <w:szCs w:val="32"/>
        </w:rPr>
        <w:t> </w:t>
      </w:r>
    </w:p>
    <w:p w:rsidR="00092703" w:rsidRPr="000576CE" w:rsidRDefault="00092703" w:rsidP="00092703">
      <w:pPr>
        <w:snapToGrid w:val="0"/>
        <w:spacing w:line="600" w:lineRule="exact"/>
        <w:jc w:val="left"/>
        <w:rPr>
          <w:rFonts w:ascii="方正仿宋_GBK" w:eastAsia="方正仿宋_GBK" w:hAnsi="&amp;quot" w:cs="宋体" w:hint="eastAsia"/>
          <w:color w:val="000000"/>
          <w:kern w:val="0"/>
          <w:sz w:val="32"/>
          <w:szCs w:val="32"/>
        </w:rPr>
      </w:pPr>
    </w:p>
    <w:p w:rsidR="00092703" w:rsidRPr="000576CE" w:rsidRDefault="00092703" w:rsidP="00092703">
      <w:pPr>
        <w:snapToGrid w:val="0"/>
        <w:spacing w:line="600" w:lineRule="exact"/>
        <w:jc w:val="right"/>
        <w:rPr>
          <w:rFonts w:ascii="方正仿宋_GBK" w:eastAsia="方正仿宋_GBK" w:hAnsi="&amp;quot" w:cs="宋体" w:hint="eastAsia"/>
          <w:color w:val="000000"/>
          <w:kern w:val="0"/>
          <w:sz w:val="32"/>
          <w:szCs w:val="32"/>
        </w:rPr>
      </w:pPr>
      <w:r w:rsidRPr="000576CE">
        <w:rPr>
          <w:rFonts w:ascii="方正仿宋_GBK" w:eastAsia="方正仿宋_GBK" w:hAnsi="仿宋" w:cs="宋体" w:hint="eastAsia"/>
          <w:color w:val="000000"/>
          <w:kern w:val="0"/>
          <w:sz w:val="32"/>
          <w:szCs w:val="32"/>
        </w:rPr>
        <w:t>重庆市教育信息技术与装备中心</w:t>
      </w:r>
      <w:r w:rsidRPr="000576CE">
        <w:rPr>
          <w:rFonts w:ascii="方正仿宋_GBK" w:eastAsia="方正仿宋_GBK" w:hAnsi="&amp;quot" w:cs="宋体" w:hint="eastAsia"/>
          <w:color w:val="000000"/>
          <w:kern w:val="0"/>
          <w:sz w:val="32"/>
          <w:szCs w:val="32"/>
        </w:rPr>
        <w:t> </w:t>
      </w:r>
      <w:r w:rsidRPr="000576CE">
        <w:rPr>
          <w:rFonts w:ascii="方正仿宋_GBK" w:eastAsia="方正仿宋_GBK" w:hAnsi="&amp;quot" w:cs="宋体" w:hint="eastAsia"/>
          <w:color w:val="000000"/>
          <w:kern w:val="0"/>
          <w:sz w:val="32"/>
          <w:szCs w:val="32"/>
        </w:rPr>
        <w:t xml:space="preserve"> </w:t>
      </w:r>
    </w:p>
    <w:p w:rsidR="00092703" w:rsidRPr="000576CE" w:rsidRDefault="00092703" w:rsidP="00092703">
      <w:pPr>
        <w:wordWrap w:val="0"/>
        <w:snapToGrid w:val="0"/>
        <w:spacing w:line="600" w:lineRule="exact"/>
        <w:jc w:val="right"/>
        <w:rPr>
          <w:rFonts w:ascii="方正仿宋_GBK" w:eastAsia="方正仿宋_GBK" w:hAnsi="&amp;quot" w:cs="宋体" w:hint="eastAsia"/>
          <w:color w:val="000000"/>
          <w:kern w:val="0"/>
          <w:sz w:val="32"/>
          <w:szCs w:val="32"/>
        </w:rPr>
      </w:pPr>
      <w:r w:rsidRPr="000576CE">
        <w:rPr>
          <w:rFonts w:ascii="方正仿宋_GBK" w:eastAsia="方正仿宋_GBK" w:hAnsi="宋体" w:cs="宋体" w:hint="eastAsia"/>
          <w:color w:val="000000"/>
          <w:kern w:val="0"/>
          <w:sz w:val="32"/>
          <w:szCs w:val="32"/>
        </w:rPr>
        <w:t> </w:t>
      </w:r>
      <w:r w:rsidRPr="000576CE">
        <w:rPr>
          <w:rFonts w:ascii="方正仿宋_GBK" w:eastAsia="方正仿宋_GBK" w:hAnsi="宋体" w:cs="宋体" w:hint="eastAsia"/>
          <w:color w:val="000000"/>
          <w:kern w:val="0"/>
          <w:sz w:val="32"/>
          <w:szCs w:val="32"/>
        </w:rPr>
        <w:t xml:space="preserve">                          </w:t>
      </w:r>
      <w:r w:rsidRPr="000576CE">
        <w:rPr>
          <w:rFonts w:ascii="方正仿宋_GBK" w:eastAsia="方正仿宋_GBK" w:hAnsi="仿宋" w:cs="宋体" w:hint="eastAsia"/>
          <w:color w:val="000000"/>
          <w:kern w:val="0"/>
          <w:sz w:val="32"/>
          <w:szCs w:val="32"/>
        </w:rPr>
        <w:t>2019年</w:t>
      </w:r>
      <w:r w:rsidRPr="000576CE">
        <w:rPr>
          <w:rFonts w:ascii="方正仿宋_GBK" w:eastAsia="方正仿宋_GBK" w:hAnsi="&amp;quot" w:cs="宋体" w:hint="eastAsia"/>
          <w:color w:val="000000"/>
          <w:kern w:val="0"/>
          <w:sz w:val="32"/>
          <w:szCs w:val="32"/>
        </w:rPr>
        <w:t>5</w:t>
      </w:r>
      <w:r w:rsidRPr="000576CE">
        <w:rPr>
          <w:rFonts w:ascii="方正仿宋_GBK" w:eastAsia="方正仿宋_GBK" w:hAnsi="仿宋" w:cs="宋体" w:hint="eastAsia"/>
          <w:color w:val="000000"/>
          <w:kern w:val="0"/>
          <w:sz w:val="32"/>
          <w:szCs w:val="32"/>
        </w:rPr>
        <w:t>月</w:t>
      </w:r>
      <w:r w:rsidRPr="000576CE">
        <w:rPr>
          <w:rFonts w:ascii="方正仿宋_GBK" w:eastAsia="方正仿宋_GBK" w:hAnsi="&amp;quot" w:cs="宋体" w:hint="eastAsia"/>
          <w:color w:val="000000"/>
          <w:kern w:val="0"/>
          <w:sz w:val="32"/>
          <w:szCs w:val="32"/>
        </w:rPr>
        <w:t>31</w:t>
      </w:r>
      <w:r w:rsidRPr="000576CE">
        <w:rPr>
          <w:rFonts w:ascii="方正仿宋_GBK" w:eastAsia="方正仿宋_GBK" w:hAnsi="仿宋" w:cs="宋体" w:hint="eastAsia"/>
          <w:color w:val="000000"/>
          <w:kern w:val="0"/>
          <w:sz w:val="32"/>
          <w:szCs w:val="32"/>
        </w:rPr>
        <w:t>日</w:t>
      </w:r>
      <w:r>
        <w:rPr>
          <w:rFonts w:ascii="方正仿宋_GBK" w:eastAsia="方正仿宋_GBK" w:hAnsi="仿宋" w:cs="宋体" w:hint="eastAsia"/>
          <w:color w:val="000000"/>
          <w:kern w:val="0"/>
          <w:sz w:val="32"/>
          <w:szCs w:val="32"/>
        </w:rPr>
        <w:t xml:space="preserve">    </w:t>
      </w:r>
    </w:p>
    <w:p w:rsidR="00AE428D" w:rsidRPr="00092703" w:rsidRDefault="00AE428D" w:rsidP="00092703"/>
    <w:sectPr w:rsidR="00AE428D" w:rsidRPr="00092703" w:rsidSect="000576CE">
      <w:pgSz w:w="11906" w:h="16838"/>
      <w:pgMar w:top="2098" w:right="1446" w:bottom="1644" w:left="144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6F"/>
    <w:rsid w:val="000370C4"/>
    <w:rsid w:val="00092703"/>
    <w:rsid w:val="001527D4"/>
    <w:rsid w:val="001D79D4"/>
    <w:rsid w:val="00313AC9"/>
    <w:rsid w:val="006A59C1"/>
    <w:rsid w:val="0094630E"/>
    <w:rsid w:val="009607C5"/>
    <w:rsid w:val="00996876"/>
    <w:rsid w:val="00AE428D"/>
    <w:rsid w:val="00B07226"/>
    <w:rsid w:val="00C6336F"/>
    <w:rsid w:val="00DD4BD8"/>
    <w:rsid w:val="00E74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4640"/>
    <w:rPr>
      <w:sz w:val="18"/>
      <w:szCs w:val="18"/>
    </w:rPr>
  </w:style>
  <w:style w:type="character" w:customStyle="1" w:styleId="Char">
    <w:name w:val="批注框文本 Char"/>
    <w:basedOn w:val="a0"/>
    <w:link w:val="a3"/>
    <w:uiPriority w:val="99"/>
    <w:semiHidden/>
    <w:rsid w:val="00E746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4640"/>
    <w:rPr>
      <w:sz w:val="18"/>
      <w:szCs w:val="18"/>
    </w:rPr>
  </w:style>
  <w:style w:type="character" w:customStyle="1" w:styleId="Char">
    <w:name w:val="批注框文本 Char"/>
    <w:basedOn w:val="a0"/>
    <w:link w:val="a3"/>
    <w:uiPriority w:val="99"/>
    <w:semiHidden/>
    <w:rsid w:val="00E746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275</Characters>
  <Application>Microsoft Office Word</Application>
  <DocSecurity>0</DocSecurity>
  <Lines>19</Lines>
  <Paragraphs>9</Paragraphs>
  <ScaleCrop>false</ScaleCrop>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chenyu</cp:lastModifiedBy>
  <cp:revision>1</cp:revision>
  <dcterms:created xsi:type="dcterms:W3CDTF">2019-05-31T05:16:00Z</dcterms:created>
  <dcterms:modified xsi:type="dcterms:W3CDTF">2019-06-05T04:54:00Z</dcterms:modified>
</cp:coreProperties>
</file>